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中山大学硕士研究生招生考试考场规则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</w:rPr>
        <w:t>考生应按照规定的考试时间提前到达考场参加考试。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考生迟到15分钟不得入场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</w:rPr>
        <w:t>考生必须凭</w:t>
      </w:r>
      <w:r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  <w:lang w:val="en-US" w:eastAsia="zh-CN"/>
        </w:rPr>
        <w:t>身份证和《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2023年全国硕士研究生招生考试准考证》</w:t>
      </w:r>
      <w:r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</w:rPr>
        <w:t>参加考试，不携带相关证件者，不能参加考试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D1B10"/>
          <w:sz w:val="32"/>
          <w:szCs w:val="32"/>
          <w:bdr w:val="none" w:color="auto" w:sz="0" w:space="0"/>
        </w:rPr>
        <w:t>考生进入考场，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只能携带必要的考试用具入场，如签名笔、铅笔、橡皮等；禁止携带任何书籍、笔记、资料、草稿纸等纸张材料；禁止携带具有发送或者接收信息功能的通信工具（如手机）和具有存储功能的电子设备（如MP3、MP4、电子记事本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考生应在每科开考前10分钟，凭准考证、有效身份证件（身份证、军人身份证件）进入考场，对号入座。入座后将准考证、身份证等放在桌面左上角，以备查对。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不到规定的开考时间，考生不得拆启试题。考生除在试卷上填写（涂）规定的项目外，不得作其他任何标记，否则答卷作废。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考生答题必须用蓝(黑)色字迹钢笔、圆珠笔或签字笔书写。字迹要工整、清楚，填涂要规范，不得使用涂改液。答案书写在草稿纸上的一律无效。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交卷出场时间不得早于每科目考试结束前30分钟，交卷出场后不得再进场续考，也不得在考场附近逗留或交谈。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考生在考场内必须严格遵守考场纪律，保持安静，考试过程中不得交头接耳、左顾右盼，不得做与考试无关的事情（如吸烟、睡觉等）。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交卷后，不得在考场附近逗留、谈论。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考生不准交头接耳，不准偷看、夹带、抄袭或者有意让他人抄袭答题内容，不准接传答案或者交换答卷等。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时间一到，考生应立即停止答卷，并将试题、答题卡、答题纸（或答卷）装入原试题袋内并密封。经监考人员逐个核查无误后，方可逐一离开考场，试题、答题卡、答题纸（或答卷）和草稿纸不准带走。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国家教育考试违规处理办法》第二十一条规定，考生在参加中山大学的硕士研究生招生考试中的违规行为，出现考试违纪行为的，由中山大学认定，由广东(省/市/区)级教育考试机构或者受其委托的组织考试的机构做出处理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945F8"/>
    <w:multiLevelType w:val="singleLevel"/>
    <w:tmpl w:val="D62945F8"/>
    <w:lvl w:ilvl="0" w:tentative="0">
      <w:start w:val="1"/>
      <w:numFmt w:val="chineseCounting"/>
      <w:suff w:val="nothing"/>
      <w:lvlText w:val="%1、"/>
      <w:lvlJc w:val="left"/>
      <w:pPr>
        <w:ind w:left="47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mQzNzBiMTk3ZjAyYjRhN2VjZWIwZDFiYmFjNmMifQ=="/>
  </w:docVars>
  <w:rsids>
    <w:rsidRoot w:val="2D96006D"/>
    <w:rsid w:val="2D9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2023-03-20T03:08:00Z</dcterms:created>
  <dc:creator>芬芬钟</dc:creator>
  <cp:lastModifiedBy>芬芬钟</cp:lastModifiedBy>
  <dcterms:modified xsi:type="dcterms:W3CDTF">2023-03-20T03:30:49Z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56B5E1DA426B4C3ABC9325F19D545B0F</vt:lpwstr>
  </property>
</Properties>
</file>